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7C5970" w14:textId="77777777" w:rsidR="00ED0BDF" w:rsidRDefault="00F33C43">
      <w:pPr>
        <w:jc w:val="right"/>
        <w:rPr>
          <w:rFonts w:ascii="DINRoundOT" w:eastAsia="DINRoundOT" w:hAnsi="DINRoundOT" w:cs="DINRoundOT"/>
          <w:sz w:val="22"/>
          <w:szCs w:val="22"/>
        </w:rPr>
      </w:pPr>
      <w:r>
        <w:rPr>
          <w:noProof/>
        </w:rPr>
        <w:drawing>
          <wp:inline distT="0" distB="0" distL="0" distR="0" wp14:anchorId="43FEA94E" wp14:editId="1BB1F64C">
            <wp:extent cx="1844277" cy="1197293"/>
            <wp:effectExtent l="0" t="0" r="0" b="0"/>
            <wp:docPr id="1" name="image2.png" descr="/Users/student/Downloads/GUH Logo 2017.png"/>
            <wp:cNvGraphicFramePr/>
            <a:graphic xmlns:a="http://schemas.openxmlformats.org/drawingml/2006/main">
              <a:graphicData uri="http://schemas.openxmlformats.org/drawingml/2006/picture">
                <pic:pic xmlns:pic="http://schemas.openxmlformats.org/drawingml/2006/picture">
                  <pic:nvPicPr>
                    <pic:cNvPr id="0" name="image2.png" descr="/Users/student/Downloads/GUH Logo 2017.png"/>
                    <pic:cNvPicPr preferRelativeResize="0"/>
                  </pic:nvPicPr>
                  <pic:blipFill>
                    <a:blip r:embed="rId6"/>
                    <a:srcRect/>
                    <a:stretch>
                      <a:fillRect/>
                    </a:stretch>
                  </pic:blipFill>
                  <pic:spPr>
                    <a:xfrm>
                      <a:off x="0" y="0"/>
                      <a:ext cx="1844277" cy="1197293"/>
                    </a:xfrm>
                    <a:prstGeom prst="rect">
                      <a:avLst/>
                    </a:prstGeom>
                    <a:ln/>
                  </pic:spPr>
                </pic:pic>
              </a:graphicData>
            </a:graphic>
          </wp:inline>
        </w:drawing>
      </w:r>
    </w:p>
    <w:p w14:paraId="2B8008C3" w14:textId="77777777" w:rsidR="00ED0BDF" w:rsidRDefault="00ED0BDF">
      <w:pPr>
        <w:jc w:val="right"/>
        <w:rPr>
          <w:rFonts w:ascii="DINRoundOT" w:eastAsia="DINRoundOT" w:hAnsi="DINRoundOT" w:cs="DINRoundOT"/>
          <w:sz w:val="22"/>
          <w:szCs w:val="22"/>
        </w:rPr>
      </w:pPr>
    </w:p>
    <w:p w14:paraId="69DCE9F8" w14:textId="77777777" w:rsidR="00ED0BDF" w:rsidRDefault="00F33C43">
      <w:pPr>
        <w:spacing w:after="240"/>
        <w:jc w:val="center"/>
        <w:rPr>
          <w:rFonts w:ascii="Arial" w:eastAsia="Arial" w:hAnsi="Arial" w:cs="Arial"/>
          <w:b/>
          <w:sz w:val="28"/>
          <w:szCs w:val="28"/>
        </w:rPr>
      </w:pPr>
      <w:r>
        <w:rPr>
          <w:rFonts w:ascii="Arial" w:eastAsia="Arial" w:hAnsi="Arial" w:cs="Arial"/>
          <w:b/>
          <w:sz w:val="28"/>
          <w:szCs w:val="28"/>
        </w:rPr>
        <w:t>APPLICATION FORM</w:t>
      </w:r>
    </w:p>
    <w:p w14:paraId="5B08B3B9" w14:textId="77777777" w:rsidR="00ED0BDF" w:rsidRDefault="00F33C43">
      <w:pPr>
        <w:spacing w:after="240"/>
        <w:jc w:val="center"/>
        <w:rPr>
          <w:rFonts w:ascii="Arial" w:eastAsia="Arial" w:hAnsi="Arial" w:cs="Arial"/>
          <w:b/>
          <w:sz w:val="28"/>
          <w:szCs w:val="28"/>
        </w:rPr>
      </w:pPr>
      <w:r>
        <w:rPr>
          <w:rFonts w:ascii="Arial" w:eastAsia="Arial" w:hAnsi="Arial" w:cs="Arial"/>
          <w:b/>
          <w:sz w:val="28"/>
          <w:szCs w:val="28"/>
        </w:rPr>
        <w:t>Graduate Certificate in Global Urban Humanities</w:t>
      </w:r>
    </w:p>
    <w:p w14:paraId="77E397DF" w14:textId="77777777" w:rsidR="00ED0BDF" w:rsidRDefault="00F33C43">
      <w:pPr>
        <w:spacing w:after="240"/>
        <w:jc w:val="center"/>
        <w:rPr>
          <w:rFonts w:ascii="Arial" w:eastAsia="Arial" w:hAnsi="Arial" w:cs="Arial"/>
          <w:b/>
          <w:sz w:val="28"/>
          <w:szCs w:val="28"/>
        </w:rPr>
      </w:pPr>
      <w:r>
        <w:rPr>
          <w:rFonts w:ascii="Arial" w:eastAsia="Arial" w:hAnsi="Arial" w:cs="Arial"/>
          <w:b/>
          <w:sz w:val="28"/>
          <w:szCs w:val="28"/>
        </w:rPr>
        <w:t>Due September 14, 2018</w:t>
      </w:r>
    </w:p>
    <w:p w14:paraId="714633C7" w14:textId="77777777" w:rsidR="00ED0BDF" w:rsidRDefault="00ED0BDF">
      <w:pPr>
        <w:spacing w:after="240"/>
        <w:jc w:val="center"/>
        <w:rPr>
          <w:rFonts w:ascii="Arial" w:eastAsia="Arial" w:hAnsi="Arial" w:cs="Arial"/>
        </w:rPr>
      </w:pPr>
    </w:p>
    <w:p w14:paraId="2D3D5D8B" w14:textId="77777777" w:rsidR="00ED0BDF" w:rsidRDefault="00F33C43">
      <w:pPr>
        <w:rPr>
          <w:rFonts w:ascii="DINRoundOT" w:eastAsia="DINRoundOT" w:hAnsi="DINRoundOT" w:cs="DINRoundOT"/>
          <w:b/>
          <w:sz w:val="22"/>
          <w:szCs w:val="22"/>
        </w:rPr>
      </w:pPr>
      <w:r>
        <w:rPr>
          <w:rFonts w:ascii="DINRoundOT" w:eastAsia="DINRoundOT" w:hAnsi="DINRoundOT" w:cs="DINRoundOT"/>
          <w:b/>
          <w:sz w:val="22"/>
          <w:szCs w:val="22"/>
          <w:u w:val="single"/>
        </w:rPr>
        <w:t>OVERVIEW</w:t>
      </w:r>
      <w:r>
        <w:rPr>
          <w:rFonts w:ascii="DINRoundOT" w:eastAsia="DINRoundOT" w:hAnsi="DINRoundOT" w:cs="DINRoundOT"/>
          <w:b/>
          <w:sz w:val="22"/>
          <w:szCs w:val="22"/>
        </w:rPr>
        <w:t xml:space="preserve"> </w:t>
      </w:r>
    </w:p>
    <w:p w14:paraId="263A67E7"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The Graduate Certificate in Global Urban Humanities Application provides an academic structure for the study of contemporary and historical cities using methods from the environmental design disciplines, the arts and humanities, and the interpretive social</w:t>
      </w:r>
      <w:r>
        <w:rPr>
          <w:rFonts w:ascii="DINRoundOT" w:eastAsia="DINRoundOT" w:hAnsi="DINRoundOT" w:cs="DINRoundOT"/>
          <w:sz w:val="22"/>
          <w:szCs w:val="22"/>
        </w:rPr>
        <w:t xml:space="preserve"> sciences. Global Urban Humanities is an emerging interdisciplinary field in which hybrid methods of investigation, which may include artistic and interpretive as well as analytical approaches, are applied to the study of urban form and experience.</w:t>
      </w:r>
    </w:p>
    <w:p w14:paraId="29B0CA8F" w14:textId="77777777" w:rsidR="00ED0BDF" w:rsidRDefault="00ED0BDF">
      <w:pPr>
        <w:rPr>
          <w:rFonts w:ascii="DINRoundOT" w:eastAsia="DINRoundOT" w:hAnsi="DINRoundOT" w:cs="DINRoundOT"/>
          <w:sz w:val="22"/>
          <w:szCs w:val="22"/>
        </w:rPr>
      </w:pPr>
    </w:p>
    <w:p w14:paraId="7E5787EB"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The Ce</w:t>
      </w:r>
      <w:r>
        <w:rPr>
          <w:rFonts w:ascii="DINRoundOT" w:eastAsia="DINRoundOT" w:hAnsi="DINRoundOT" w:cs="DINRoundOT"/>
          <w:sz w:val="22"/>
          <w:szCs w:val="22"/>
        </w:rPr>
        <w:t>rtificate offers graduate students in the Division of Arts and Humanities, the College of Environmental Design (CED), and other divisions, schools and colleges the opportunity to supplement their major areas of study with courses that explore cities and ur</w:t>
      </w:r>
      <w:r>
        <w:rPr>
          <w:rFonts w:ascii="DINRoundOT" w:eastAsia="DINRoundOT" w:hAnsi="DINRoundOT" w:cs="DINRoundOT"/>
          <w:sz w:val="22"/>
          <w:szCs w:val="22"/>
        </w:rPr>
        <w:t>ban life through a variety of disciplinary approaches.</w:t>
      </w:r>
    </w:p>
    <w:p w14:paraId="7F063682" w14:textId="77777777" w:rsidR="00ED0BDF" w:rsidRDefault="00ED0BDF">
      <w:pPr>
        <w:rPr>
          <w:rFonts w:ascii="DINRoundOT" w:eastAsia="DINRoundOT" w:hAnsi="DINRoundOT" w:cs="DINRoundOT"/>
          <w:sz w:val="22"/>
          <w:szCs w:val="22"/>
        </w:rPr>
      </w:pPr>
    </w:p>
    <w:p w14:paraId="2C66080C"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The Certificate can be completed over several years. However, the required Research Studio requires a significant time commitment and an application for admission, so please plan ahead.</w:t>
      </w:r>
    </w:p>
    <w:p w14:paraId="614F80B6" w14:textId="77777777" w:rsidR="00ED0BDF" w:rsidRDefault="00ED0BDF">
      <w:pPr>
        <w:rPr>
          <w:rFonts w:ascii="DINRoundOT" w:eastAsia="DINRoundOT" w:hAnsi="DINRoundOT" w:cs="DINRoundOT"/>
          <w:sz w:val="22"/>
          <w:szCs w:val="22"/>
        </w:rPr>
      </w:pPr>
    </w:p>
    <w:p w14:paraId="4209A37A" w14:textId="77777777" w:rsidR="00ED0BDF" w:rsidRDefault="00F33C43">
      <w:pPr>
        <w:spacing w:after="240"/>
        <w:rPr>
          <w:rFonts w:ascii="DINRoundOT" w:eastAsia="DINRoundOT" w:hAnsi="DINRoundOT" w:cs="DINRoundOT"/>
          <w:b/>
          <w:sz w:val="36"/>
          <w:szCs w:val="36"/>
          <w:u w:val="single"/>
          <w:vertAlign w:val="subscript"/>
        </w:rPr>
      </w:pPr>
      <w:r>
        <w:rPr>
          <w:rFonts w:ascii="DINRoundOT" w:eastAsia="DINRoundOT" w:hAnsi="DINRoundOT" w:cs="DINRoundOT"/>
          <w:b/>
          <w:sz w:val="22"/>
          <w:szCs w:val="22"/>
          <w:u w:val="single"/>
        </w:rPr>
        <w:t>APPLICANT QUA</w:t>
      </w:r>
      <w:r>
        <w:rPr>
          <w:rFonts w:ascii="DINRoundOT" w:eastAsia="DINRoundOT" w:hAnsi="DINRoundOT" w:cs="DINRoundOT"/>
          <w:b/>
          <w:sz w:val="22"/>
          <w:szCs w:val="22"/>
          <w:u w:val="single"/>
        </w:rPr>
        <w:t>LIFICATIONS</w:t>
      </w:r>
    </w:p>
    <w:p w14:paraId="06D1659A" w14:textId="77777777" w:rsidR="00ED0BDF" w:rsidRDefault="00F33C43">
      <w:pPr>
        <w:ind w:firstLine="720"/>
        <w:rPr>
          <w:rFonts w:ascii="Arial" w:eastAsia="Arial" w:hAnsi="Arial" w:cs="Arial"/>
          <w:sz w:val="22"/>
          <w:szCs w:val="22"/>
        </w:rPr>
      </w:pPr>
      <w:r>
        <w:rPr>
          <w:rFonts w:ascii="Arial" w:eastAsia="Arial" w:hAnsi="Arial" w:cs="Arial"/>
          <w:sz w:val="22"/>
          <w:szCs w:val="22"/>
        </w:rPr>
        <w:t xml:space="preserve">1. Currently enrolled as a graduate student in a Berkeley graduate program </w:t>
      </w:r>
    </w:p>
    <w:p w14:paraId="2A33761A" w14:textId="77777777" w:rsidR="00ED0BDF" w:rsidRDefault="00F33C43">
      <w:pPr>
        <w:spacing w:after="240"/>
        <w:ind w:firstLine="720"/>
        <w:rPr>
          <w:rFonts w:ascii="Arial" w:eastAsia="Arial" w:hAnsi="Arial" w:cs="Arial"/>
          <w:sz w:val="22"/>
          <w:szCs w:val="22"/>
        </w:rPr>
      </w:pPr>
      <w:r>
        <w:rPr>
          <w:rFonts w:ascii="Arial" w:eastAsia="Arial" w:hAnsi="Arial" w:cs="Arial"/>
          <w:sz w:val="22"/>
          <w:szCs w:val="22"/>
        </w:rPr>
        <w:t>2. In good academic standing (e.g., GPA of 3.0 or better)</w:t>
      </w:r>
    </w:p>
    <w:p w14:paraId="13467CEB" w14:textId="77777777" w:rsidR="00ED0BDF" w:rsidRDefault="00F33C43">
      <w:pPr>
        <w:spacing w:after="240"/>
        <w:rPr>
          <w:rFonts w:ascii="DINRoundOT" w:eastAsia="DINRoundOT" w:hAnsi="DINRoundOT" w:cs="DINRoundOT"/>
          <w:b/>
          <w:sz w:val="22"/>
          <w:szCs w:val="22"/>
          <w:u w:val="single"/>
        </w:rPr>
      </w:pPr>
      <w:r>
        <w:br w:type="page"/>
      </w:r>
    </w:p>
    <w:p w14:paraId="12330310" w14:textId="77777777" w:rsidR="00ED0BDF" w:rsidRDefault="00F33C43">
      <w:pPr>
        <w:spacing w:after="240"/>
        <w:rPr>
          <w:rFonts w:ascii="DINRoundOT" w:eastAsia="DINRoundOT" w:hAnsi="DINRoundOT" w:cs="DINRoundOT"/>
          <w:sz w:val="22"/>
          <w:szCs w:val="22"/>
          <w:u w:val="single"/>
        </w:rPr>
      </w:pPr>
      <w:r>
        <w:rPr>
          <w:rFonts w:ascii="DINRoundOT" w:eastAsia="DINRoundOT" w:hAnsi="DINRoundOT" w:cs="DINRoundOT"/>
          <w:b/>
          <w:sz w:val="22"/>
          <w:szCs w:val="22"/>
          <w:u w:val="single"/>
        </w:rPr>
        <w:lastRenderedPageBreak/>
        <w:t>APPLICANT INFORMATION</w:t>
      </w:r>
    </w:p>
    <w:p w14:paraId="4A093F6C" w14:textId="77777777" w:rsidR="00ED0BDF" w:rsidRDefault="00F33C43">
      <w:pPr>
        <w:spacing w:after="240"/>
        <w:rPr>
          <w:rFonts w:ascii="DINRoundOT" w:eastAsia="DINRoundOT" w:hAnsi="DINRoundOT" w:cs="DINRoundOT"/>
          <w:sz w:val="22"/>
          <w:szCs w:val="22"/>
        </w:rPr>
      </w:pPr>
      <w:r>
        <w:rPr>
          <w:rFonts w:ascii="DINRoundOT" w:eastAsia="DINRoundOT" w:hAnsi="DINRoundOT" w:cs="DINRoundOT"/>
          <w:sz w:val="22"/>
          <w:szCs w:val="22"/>
        </w:rPr>
        <w:t>Name (Last, First, M.I.):</w:t>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p>
    <w:p w14:paraId="5FD2FE6E" w14:textId="77777777" w:rsidR="00ED0BDF" w:rsidRDefault="00F33C43">
      <w:pPr>
        <w:spacing w:after="240"/>
        <w:rPr>
          <w:rFonts w:ascii="DINRoundOT" w:eastAsia="DINRoundOT" w:hAnsi="DINRoundOT" w:cs="DINRoundOT"/>
          <w:sz w:val="22"/>
          <w:szCs w:val="22"/>
        </w:rPr>
      </w:pPr>
      <w:r>
        <w:rPr>
          <w:rFonts w:ascii="DINRoundOT" w:eastAsia="DINRoundOT" w:hAnsi="DINRoundOT" w:cs="DINRoundOT"/>
          <w:sz w:val="22"/>
          <w:szCs w:val="22"/>
        </w:rPr>
        <w:t>Student ID Number:</w:t>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t xml:space="preserve">Email: </w:t>
      </w:r>
    </w:p>
    <w:p w14:paraId="3C77A6E4" w14:textId="77777777" w:rsidR="00ED0BDF" w:rsidRDefault="00F33C43">
      <w:pPr>
        <w:spacing w:after="240"/>
        <w:rPr>
          <w:rFonts w:ascii="DINRoundOT" w:eastAsia="DINRoundOT" w:hAnsi="DINRoundOT" w:cs="DINRoundOT"/>
          <w:sz w:val="22"/>
          <w:szCs w:val="22"/>
        </w:rPr>
      </w:pPr>
      <w:r>
        <w:rPr>
          <w:rFonts w:ascii="DINRoundOT" w:eastAsia="DINRoundOT" w:hAnsi="DINRoundOT" w:cs="DINRoundOT"/>
          <w:sz w:val="22"/>
          <w:szCs w:val="22"/>
        </w:rPr>
        <w:t xml:space="preserve">Home college, division, or school (CED, Arts &amp; Humanities, etc.):    </w:t>
      </w:r>
    </w:p>
    <w:p w14:paraId="554A4601" w14:textId="77777777" w:rsidR="00ED0BDF" w:rsidRDefault="00F33C43">
      <w:pPr>
        <w:spacing w:after="240"/>
        <w:rPr>
          <w:rFonts w:ascii="DINRoundOT" w:eastAsia="DINRoundOT" w:hAnsi="DINRoundOT" w:cs="DINRoundOT"/>
          <w:sz w:val="22"/>
          <w:szCs w:val="22"/>
        </w:rPr>
      </w:pPr>
      <w:r>
        <w:rPr>
          <w:rFonts w:ascii="DINRoundOT" w:eastAsia="DINRoundOT" w:hAnsi="DINRoundOT" w:cs="DINRoundOT"/>
          <w:sz w:val="22"/>
          <w:szCs w:val="22"/>
        </w:rPr>
        <w:t>Home department:</w:t>
      </w:r>
    </w:p>
    <w:p w14:paraId="1D6C71A7" w14:textId="77777777" w:rsidR="00ED0BDF" w:rsidRDefault="00F33C43">
      <w:pPr>
        <w:spacing w:after="240"/>
        <w:rPr>
          <w:rFonts w:ascii="DINRoundOT" w:eastAsia="DINRoundOT" w:hAnsi="DINRoundOT" w:cs="DINRoundOT"/>
          <w:sz w:val="22"/>
          <w:szCs w:val="22"/>
        </w:rPr>
      </w:pPr>
      <w:r>
        <w:rPr>
          <w:rFonts w:ascii="DINRoundOT" w:eastAsia="DINRoundOT" w:hAnsi="DINRoundOT" w:cs="DINRoundOT"/>
          <w:sz w:val="22"/>
          <w:szCs w:val="22"/>
        </w:rPr>
        <w:t>Graduate degree sought:</w:t>
      </w:r>
    </w:p>
    <w:p w14:paraId="6450CC9D" w14:textId="77777777" w:rsidR="00ED0BDF" w:rsidRDefault="00F33C43">
      <w:pPr>
        <w:spacing w:after="240"/>
        <w:rPr>
          <w:rFonts w:ascii="DINRoundOT" w:eastAsia="DINRoundOT" w:hAnsi="DINRoundOT" w:cs="DINRoundOT"/>
          <w:sz w:val="22"/>
          <w:szCs w:val="22"/>
        </w:rPr>
      </w:pPr>
      <w:r>
        <w:rPr>
          <w:rFonts w:ascii="DINRoundOT" w:eastAsia="DINRoundOT" w:hAnsi="DINRoundOT" w:cs="DINRoundOT"/>
          <w:sz w:val="22"/>
          <w:szCs w:val="22"/>
        </w:rPr>
        <w:t xml:space="preserve">Current year in graduate program, expected month/date of advancement to candidacy (PhD students only), and expected date of graduation:  </w:t>
      </w:r>
    </w:p>
    <w:p w14:paraId="0AC67EAD" w14:textId="77777777" w:rsidR="00ED0BDF" w:rsidRDefault="00F33C43">
      <w:pPr>
        <w:spacing w:after="240"/>
        <w:rPr>
          <w:rFonts w:ascii="DINRoundOT" w:eastAsia="DINRoundOT" w:hAnsi="DINRoundOT" w:cs="DINRoundOT"/>
          <w:sz w:val="22"/>
          <w:szCs w:val="22"/>
        </w:rPr>
      </w:pPr>
      <w:r>
        <w:rPr>
          <w:rFonts w:ascii="DINRoundOT" w:eastAsia="DINRoundOT" w:hAnsi="DINRoundOT" w:cs="DINRoundOT"/>
          <w:sz w:val="22"/>
          <w:szCs w:val="22"/>
        </w:rPr>
        <w:t>Dissert</w:t>
      </w:r>
      <w:r>
        <w:rPr>
          <w:rFonts w:ascii="DINRoundOT" w:eastAsia="DINRoundOT" w:hAnsi="DINRoundOT" w:cs="DINRoundOT"/>
          <w:sz w:val="22"/>
          <w:szCs w:val="22"/>
        </w:rPr>
        <w:t>ation committee members and departments (PhD students only):</w:t>
      </w:r>
    </w:p>
    <w:p w14:paraId="7BF66BF1" w14:textId="77777777" w:rsidR="00ED0BDF" w:rsidRDefault="00F33C43">
      <w:pPr>
        <w:spacing w:after="240"/>
        <w:rPr>
          <w:rFonts w:ascii="DINRoundOT" w:eastAsia="DINRoundOT" w:hAnsi="DINRoundOT" w:cs="DINRoundOT"/>
          <w:sz w:val="22"/>
          <w:szCs w:val="22"/>
        </w:rPr>
      </w:pPr>
      <w:r>
        <w:rPr>
          <w:rFonts w:ascii="DINRoundOT" w:eastAsia="DINRoundOT" w:hAnsi="DINRoundOT" w:cs="DINRoundOT"/>
          <w:sz w:val="22"/>
          <w:szCs w:val="22"/>
        </w:rPr>
        <w:t>Semesters you expect to NOT be in residence in Berkeley (term/year):</w:t>
      </w:r>
    </w:p>
    <w:p w14:paraId="3797E620" w14:textId="77777777" w:rsidR="00ED0BDF" w:rsidRDefault="00F33C43">
      <w:pPr>
        <w:spacing w:after="240"/>
        <w:rPr>
          <w:rFonts w:ascii="DINRoundOT" w:eastAsia="DINRoundOT" w:hAnsi="DINRoundOT" w:cs="DINRoundOT"/>
          <w:sz w:val="22"/>
          <w:szCs w:val="22"/>
        </w:rPr>
      </w:pPr>
      <w:r>
        <w:rPr>
          <w:rFonts w:ascii="DINRoundOT" w:eastAsia="DINRoundOT" w:hAnsi="DINRoundOT" w:cs="DINRoundOT"/>
          <w:sz w:val="22"/>
          <w:szCs w:val="22"/>
        </w:rPr>
        <w:t>I am a PhD student possibly interested in a GUH-Townsend Fellowship for Spring 2020: Y/N</w:t>
      </w:r>
    </w:p>
    <w:p w14:paraId="596430EA" w14:textId="77777777" w:rsidR="00ED0BDF" w:rsidRDefault="00F33C43">
      <w:pPr>
        <w:spacing w:after="240"/>
        <w:rPr>
          <w:rFonts w:ascii="DINRoundOT" w:eastAsia="DINRoundOT" w:hAnsi="DINRoundOT" w:cs="DINRoundOT"/>
          <w:i/>
          <w:sz w:val="22"/>
          <w:szCs w:val="22"/>
        </w:rPr>
      </w:pPr>
      <w:r>
        <w:rPr>
          <w:rFonts w:ascii="DINRoundOT" w:eastAsia="DINRoundOT" w:hAnsi="DINRoundOT" w:cs="DINRoundOT"/>
          <w:b/>
          <w:sz w:val="22"/>
          <w:szCs w:val="22"/>
          <w:u w:val="single"/>
        </w:rPr>
        <w:t>STATEMENT OF INTENT</w:t>
      </w:r>
      <w:r>
        <w:rPr>
          <w:rFonts w:ascii="DINRoundOT" w:eastAsia="DINRoundOT" w:hAnsi="DINRoundOT" w:cs="DINRoundOT"/>
          <w:b/>
          <w:sz w:val="22"/>
          <w:szCs w:val="22"/>
        </w:rPr>
        <w:t xml:space="preserve"> </w:t>
      </w:r>
      <w:r>
        <w:rPr>
          <w:rFonts w:ascii="DINRoundOT" w:eastAsia="DINRoundOT" w:hAnsi="DINRoundOT" w:cs="DINRoundOT"/>
          <w:i/>
          <w:sz w:val="22"/>
          <w:szCs w:val="22"/>
        </w:rPr>
        <w:t xml:space="preserve">Please summarize your reasons for pursuing the GUH Graduate Certificate (or attach your statement to the back of this application): </w:t>
      </w:r>
    </w:p>
    <w:p w14:paraId="73B5724C" w14:textId="77777777" w:rsidR="00ED0BDF" w:rsidRDefault="00F33C43">
      <w:pPr>
        <w:spacing w:after="240"/>
        <w:rPr>
          <w:rFonts w:ascii="DINRoundOT" w:eastAsia="DINRoundOT" w:hAnsi="DINRoundOT" w:cs="DINRoundOT"/>
          <w:sz w:val="22"/>
          <w:szCs w:val="22"/>
        </w:rPr>
      </w:pPr>
      <w:r>
        <w:rPr>
          <w:rFonts w:ascii="DINRoundOT" w:eastAsia="DINRoundOT" w:hAnsi="DINRoundOT" w:cs="DINRoundOT"/>
          <w:sz w:val="22"/>
          <w:szCs w:val="22"/>
        </w:rPr>
        <w:t xml:space="preserve"> </w:t>
      </w:r>
    </w:p>
    <w:p w14:paraId="12EEC007" w14:textId="77777777" w:rsidR="00ED0BDF" w:rsidRDefault="00ED0BDF">
      <w:pPr>
        <w:spacing w:after="240"/>
        <w:rPr>
          <w:rFonts w:ascii="DINRoundOT" w:eastAsia="DINRoundOT" w:hAnsi="DINRoundOT" w:cs="DINRoundOT"/>
          <w:sz w:val="22"/>
          <w:szCs w:val="22"/>
        </w:rPr>
      </w:pPr>
    </w:p>
    <w:p w14:paraId="6C498E1A" w14:textId="77777777" w:rsidR="00ED0BDF" w:rsidRDefault="00ED0BDF">
      <w:pPr>
        <w:spacing w:after="240"/>
        <w:rPr>
          <w:rFonts w:ascii="DINRoundOT" w:eastAsia="DINRoundOT" w:hAnsi="DINRoundOT" w:cs="DINRoundOT"/>
          <w:sz w:val="22"/>
          <w:szCs w:val="22"/>
        </w:rPr>
      </w:pPr>
    </w:p>
    <w:p w14:paraId="5CDD792C" w14:textId="77777777" w:rsidR="00ED0BDF" w:rsidRDefault="00ED0BDF">
      <w:pPr>
        <w:spacing w:after="240"/>
        <w:rPr>
          <w:rFonts w:ascii="DINRoundOT" w:eastAsia="DINRoundOT" w:hAnsi="DINRoundOT" w:cs="DINRoundOT"/>
          <w:b/>
          <w:sz w:val="22"/>
          <w:szCs w:val="22"/>
        </w:rPr>
      </w:pPr>
    </w:p>
    <w:p w14:paraId="377E8565" w14:textId="77777777" w:rsidR="00ED0BDF" w:rsidRDefault="00F33C43">
      <w:pPr>
        <w:spacing w:after="240"/>
        <w:rPr>
          <w:rFonts w:ascii="DINRoundOT" w:eastAsia="DINRoundOT" w:hAnsi="DINRoundOT" w:cs="DINRoundOT"/>
          <w:b/>
          <w:sz w:val="22"/>
          <w:szCs w:val="22"/>
        </w:rPr>
      </w:pPr>
      <w:r>
        <w:rPr>
          <w:rFonts w:ascii="DINRoundOT" w:eastAsia="DINRoundOT" w:hAnsi="DINRoundOT" w:cs="DINRoundOT"/>
          <w:b/>
          <w:sz w:val="22"/>
          <w:szCs w:val="22"/>
        </w:rPr>
        <w:t>Signature:</w:t>
      </w:r>
    </w:p>
    <w:p w14:paraId="0BD04990" w14:textId="77777777" w:rsidR="00ED0BDF" w:rsidRDefault="00ED0BDF">
      <w:pPr>
        <w:spacing w:after="240"/>
        <w:rPr>
          <w:rFonts w:ascii="DINRoundOT" w:eastAsia="DINRoundOT" w:hAnsi="DINRoundOT" w:cs="DINRoundOT"/>
          <w:b/>
          <w:sz w:val="22"/>
          <w:szCs w:val="22"/>
        </w:rPr>
      </w:pPr>
    </w:p>
    <w:p w14:paraId="50A2D2EF" w14:textId="77777777" w:rsidR="00ED0BDF" w:rsidRDefault="00F33C43">
      <w:pPr>
        <w:spacing w:after="240"/>
        <w:rPr>
          <w:rFonts w:ascii="DINRoundOT" w:eastAsia="DINRoundOT" w:hAnsi="DINRoundOT" w:cs="DINRoundOT"/>
          <w:b/>
          <w:sz w:val="22"/>
          <w:szCs w:val="22"/>
        </w:rPr>
      </w:pPr>
      <w:r>
        <w:br w:type="page"/>
      </w:r>
    </w:p>
    <w:p w14:paraId="1182E874" w14:textId="77777777" w:rsidR="00ED0BDF" w:rsidRDefault="00F33C43">
      <w:pPr>
        <w:spacing w:after="240"/>
        <w:rPr>
          <w:rFonts w:ascii="DINRoundOT" w:eastAsia="DINRoundOT" w:hAnsi="DINRoundOT" w:cs="DINRoundOT"/>
          <w:i/>
          <w:sz w:val="22"/>
          <w:szCs w:val="22"/>
        </w:rPr>
      </w:pPr>
      <w:r>
        <w:rPr>
          <w:rFonts w:ascii="DINRoundOT" w:eastAsia="DINRoundOT" w:hAnsi="DINRoundOT" w:cs="DINRoundOT"/>
          <w:b/>
          <w:sz w:val="22"/>
          <w:szCs w:val="22"/>
        </w:rPr>
        <w:lastRenderedPageBreak/>
        <w:t>ANTICIPATED (or completed) GUH COURSEWORK:</w:t>
      </w:r>
      <w:r>
        <w:rPr>
          <w:rFonts w:ascii="DINRoundOT" w:eastAsia="DINRoundOT" w:hAnsi="DINRoundOT" w:cs="DINRoundOT"/>
          <w:i/>
          <w:sz w:val="22"/>
          <w:szCs w:val="22"/>
        </w:rPr>
        <w:t xml:space="preserve"> You must complete the GUH Core Course, the GUH Research Studi</w:t>
      </w:r>
      <w:r>
        <w:rPr>
          <w:rFonts w:ascii="DINRoundOT" w:eastAsia="DINRoundOT" w:hAnsi="DINRoundOT" w:cs="DINRoundOT"/>
          <w:i/>
          <w:sz w:val="22"/>
          <w:szCs w:val="22"/>
        </w:rPr>
        <w:t>o, and one Elective. All electives must be approved by petition prior to taking the course. Participants are required to pick an elective course outside of their home division, if possible. Listing your preferred courses does not guarantee enrollment in th</w:t>
      </w:r>
      <w:r>
        <w:rPr>
          <w:rFonts w:ascii="DINRoundOT" w:eastAsia="DINRoundOT" w:hAnsi="DINRoundOT" w:cs="DINRoundOT"/>
          <w:i/>
          <w:sz w:val="22"/>
          <w:szCs w:val="22"/>
        </w:rPr>
        <w:t>ese courses. If you would like to count a course taken prior to filling out this form, please contact Susan Moffat, susanmoffat@berkeley.edu.</w:t>
      </w:r>
    </w:p>
    <w:tbl>
      <w:tblPr>
        <w:tblStyle w:val="a"/>
        <w:tblW w:w="98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730"/>
        <w:gridCol w:w="2175"/>
        <w:gridCol w:w="2610"/>
      </w:tblGrid>
      <w:tr w:rsidR="00ED0BDF" w14:paraId="7E82B3AB" w14:textId="77777777">
        <w:trPr>
          <w:trHeight w:val="760"/>
        </w:trPr>
        <w:tc>
          <w:tcPr>
            <w:tcW w:w="2355" w:type="dxa"/>
          </w:tcPr>
          <w:p w14:paraId="661C6482" w14:textId="77777777" w:rsidR="00ED0BDF" w:rsidRDefault="00F33C43">
            <w:pPr>
              <w:rPr>
                <w:rFonts w:ascii="DINRoundOT" w:eastAsia="DINRoundOT" w:hAnsi="DINRoundOT" w:cs="DINRoundOT"/>
                <w:b/>
                <w:sz w:val="22"/>
                <w:szCs w:val="22"/>
              </w:rPr>
            </w:pPr>
            <w:r>
              <w:rPr>
                <w:rFonts w:ascii="DINRoundOT" w:eastAsia="DINRoundOT" w:hAnsi="DINRoundOT" w:cs="DINRoundOT"/>
                <w:b/>
                <w:sz w:val="22"/>
                <w:szCs w:val="22"/>
              </w:rPr>
              <w:t>Course Number</w:t>
            </w:r>
          </w:p>
        </w:tc>
        <w:tc>
          <w:tcPr>
            <w:tcW w:w="2730" w:type="dxa"/>
          </w:tcPr>
          <w:p w14:paraId="6A48BC2C" w14:textId="77777777" w:rsidR="00ED0BDF" w:rsidRDefault="00F33C43">
            <w:pPr>
              <w:rPr>
                <w:rFonts w:ascii="DINRoundOT" w:eastAsia="DINRoundOT" w:hAnsi="DINRoundOT" w:cs="DINRoundOT"/>
                <w:b/>
                <w:sz w:val="22"/>
                <w:szCs w:val="22"/>
              </w:rPr>
            </w:pPr>
            <w:r>
              <w:rPr>
                <w:rFonts w:ascii="DINRoundOT" w:eastAsia="DINRoundOT" w:hAnsi="DINRoundOT" w:cs="DINRoundOT"/>
                <w:b/>
                <w:sz w:val="22"/>
                <w:szCs w:val="22"/>
              </w:rPr>
              <w:t>Course Name (include faculty)</w:t>
            </w:r>
          </w:p>
        </w:tc>
        <w:tc>
          <w:tcPr>
            <w:tcW w:w="2175" w:type="dxa"/>
          </w:tcPr>
          <w:p w14:paraId="0367C1E0" w14:textId="77777777" w:rsidR="00ED0BDF" w:rsidRDefault="00F33C43">
            <w:pPr>
              <w:rPr>
                <w:rFonts w:ascii="DINRoundOT" w:eastAsia="DINRoundOT" w:hAnsi="DINRoundOT" w:cs="DINRoundOT"/>
                <w:b/>
                <w:sz w:val="22"/>
                <w:szCs w:val="22"/>
              </w:rPr>
            </w:pPr>
            <w:r>
              <w:rPr>
                <w:rFonts w:ascii="DINRoundOT" w:eastAsia="DINRoundOT" w:hAnsi="DINRoundOT" w:cs="DINRoundOT"/>
                <w:b/>
                <w:sz w:val="22"/>
                <w:szCs w:val="22"/>
              </w:rPr>
              <w:t>Semester/Year Planned</w:t>
            </w:r>
          </w:p>
          <w:p w14:paraId="3E855257" w14:textId="77777777" w:rsidR="00ED0BDF" w:rsidRDefault="00ED0BDF">
            <w:pPr>
              <w:rPr>
                <w:rFonts w:ascii="DINRoundOT" w:eastAsia="DINRoundOT" w:hAnsi="DINRoundOT" w:cs="DINRoundOT"/>
                <w:b/>
                <w:sz w:val="22"/>
                <w:szCs w:val="22"/>
              </w:rPr>
            </w:pPr>
          </w:p>
        </w:tc>
        <w:tc>
          <w:tcPr>
            <w:tcW w:w="2610" w:type="dxa"/>
          </w:tcPr>
          <w:p w14:paraId="1BB4B4A4" w14:textId="77777777" w:rsidR="00ED0BDF" w:rsidRDefault="00F33C43">
            <w:pPr>
              <w:rPr>
                <w:rFonts w:ascii="DINRoundOT" w:eastAsia="DINRoundOT" w:hAnsi="DINRoundOT" w:cs="DINRoundOT"/>
                <w:b/>
                <w:sz w:val="22"/>
                <w:szCs w:val="22"/>
              </w:rPr>
            </w:pPr>
            <w:r>
              <w:rPr>
                <w:rFonts w:ascii="DINRoundOT" w:eastAsia="DINRoundOT" w:hAnsi="DINRoundOT" w:cs="DINRoundOT"/>
                <w:b/>
                <w:sz w:val="22"/>
                <w:szCs w:val="22"/>
              </w:rPr>
              <w:t>In/Out of Home Unit</w:t>
            </w:r>
          </w:p>
        </w:tc>
      </w:tr>
      <w:tr w:rsidR="00ED0BDF" w14:paraId="5A674C01" w14:textId="77777777">
        <w:trPr>
          <w:trHeight w:val="780"/>
        </w:trPr>
        <w:tc>
          <w:tcPr>
            <w:tcW w:w="2355" w:type="dxa"/>
          </w:tcPr>
          <w:p w14:paraId="77339AE2"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Core Course:</w:t>
            </w:r>
          </w:p>
          <w:p w14:paraId="11C9C25F"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Rhetoric 240G/CY PLAN 291 (course numbers subject to change)</w:t>
            </w:r>
          </w:p>
          <w:p w14:paraId="04326A24" w14:textId="77777777" w:rsidR="00ED0BDF" w:rsidRDefault="00ED0BDF">
            <w:pPr>
              <w:rPr>
                <w:rFonts w:ascii="DINRoundOT" w:eastAsia="DINRoundOT" w:hAnsi="DINRoundOT" w:cs="DINRoundOT"/>
                <w:sz w:val="22"/>
                <w:szCs w:val="22"/>
              </w:rPr>
            </w:pPr>
            <w:bookmarkStart w:id="0" w:name="_gjdgxs" w:colFirst="0" w:colLast="0"/>
            <w:bookmarkEnd w:id="0"/>
          </w:p>
        </w:tc>
        <w:tc>
          <w:tcPr>
            <w:tcW w:w="2730" w:type="dxa"/>
          </w:tcPr>
          <w:p w14:paraId="1D1EA053"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 xml:space="preserve">The City, Arts and Public Space (Teresa </w:t>
            </w:r>
            <w:proofErr w:type="spellStart"/>
            <w:r>
              <w:rPr>
                <w:rFonts w:ascii="DINRoundOT" w:eastAsia="DINRoundOT" w:hAnsi="DINRoundOT" w:cs="DINRoundOT"/>
                <w:sz w:val="22"/>
                <w:szCs w:val="22"/>
              </w:rPr>
              <w:t>Caldeira</w:t>
            </w:r>
            <w:proofErr w:type="spellEnd"/>
            <w:r>
              <w:rPr>
                <w:rFonts w:ascii="DINRoundOT" w:eastAsia="DINRoundOT" w:hAnsi="DINRoundOT" w:cs="DINRoundOT"/>
                <w:sz w:val="22"/>
                <w:szCs w:val="22"/>
              </w:rPr>
              <w:t>, Shannon Jackson)</w:t>
            </w:r>
          </w:p>
        </w:tc>
        <w:tc>
          <w:tcPr>
            <w:tcW w:w="2175" w:type="dxa"/>
          </w:tcPr>
          <w:p w14:paraId="3AF9614D"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(circle one)</w:t>
            </w:r>
          </w:p>
          <w:p w14:paraId="0C1695F3"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Spring 2019</w:t>
            </w:r>
          </w:p>
          <w:p w14:paraId="59834FFC"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or</w:t>
            </w:r>
          </w:p>
          <w:p w14:paraId="1DA0660B"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Academic Year 2019-2020</w:t>
            </w:r>
          </w:p>
        </w:tc>
        <w:tc>
          <w:tcPr>
            <w:tcW w:w="2610" w:type="dxa"/>
          </w:tcPr>
          <w:p w14:paraId="2D777243"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n/a</w:t>
            </w:r>
          </w:p>
        </w:tc>
      </w:tr>
      <w:tr w:rsidR="00ED0BDF" w14:paraId="66EB7491" w14:textId="77777777">
        <w:trPr>
          <w:trHeight w:val="760"/>
        </w:trPr>
        <w:tc>
          <w:tcPr>
            <w:tcW w:w="2355" w:type="dxa"/>
          </w:tcPr>
          <w:p w14:paraId="47DBB022"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Research Studio:</w:t>
            </w:r>
          </w:p>
          <w:p w14:paraId="5200E629"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CYPLAN 291/HISTART 290</w:t>
            </w:r>
          </w:p>
          <w:p w14:paraId="078A9C9F" w14:textId="77777777" w:rsidR="00ED0BDF" w:rsidRDefault="00ED0BDF">
            <w:pPr>
              <w:rPr>
                <w:rFonts w:ascii="DINRoundOT" w:eastAsia="DINRoundOT" w:hAnsi="DINRoundOT" w:cs="DINRoundOT"/>
                <w:sz w:val="22"/>
                <w:szCs w:val="22"/>
              </w:rPr>
            </w:pPr>
          </w:p>
          <w:p w14:paraId="6BA73E8D" w14:textId="77777777" w:rsidR="00ED0BDF" w:rsidRDefault="00F33C43">
            <w:pPr>
              <w:rPr>
                <w:rFonts w:ascii="DINRoundOT" w:eastAsia="DINRoundOT" w:hAnsi="DINRoundOT" w:cs="DINRoundOT"/>
                <w:sz w:val="22"/>
                <w:szCs w:val="22"/>
              </w:rPr>
            </w:pPr>
            <w:proofErr w:type="spellStart"/>
            <w:r>
              <w:rPr>
                <w:rFonts w:ascii="DINRoundOT" w:eastAsia="DINRoundOT" w:hAnsi="DINRoundOT" w:cs="DINRoundOT"/>
                <w:sz w:val="22"/>
                <w:szCs w:val="22"/>
              </w:rPr>
              <w:t>tbd</w:t>
            </w:r>
            <w:proofErr w:type="spellEnd"/>
          </w:p>
        </w:tc>
        <w:tc>
          <w:tcPr>
            <w:tcW w:w="2730" w:type="dxa"/>
          </w:tcPr>
          <w:p w14:paraId="0A17894F"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(circle one)</w:t>
            </w:r>
          </w:p>
          <w:p w14:paraId="43FB4655"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 xml:space="preserve">Lagos Studio </w:t>
            </w:r>
          </w:p>
          <w:p w14:paraId="19C61248"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City Planning/Art History</w:t>
            </w:r>
          </w:p>
          <w:p w14:paraId="5EB8211B" w14:textId="77777777" w:rsidR="00ED0BDF" w:rsidRDefault="00ED0BDF">
            <w:pPr>
              <w:rPr>
                <w:rFonts w:ascii="DINRoundOT" w:eastAsia="DINRoundOT" w:hAnsi="DINRoundOT" w:cs="DINRoundOT"/>
                <w:sz w:val="22"/>
                <w:szCs w:val="22"/>
              </w:rPr>
            </w:pPr>
          </w:p>
          <w:p w14:paraId="58DAF78D"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Berlin Studio Rhetoric/Architecture</w:t>
            </w:r>
          </w:p>
        </w:tc>
        <w:tc>
          <w:tcPr>
            <w:tcW w:w="2175" w:type="dxa"/>
          </w:tcPr>
          <w:p w14:paraId="6357C7E5" w14:textId="77777777" w:rsidR="00ED0BDF" w:rsidRDefault="00ED0BDF">
            <w:pPr>
              <w:rPr>
                <w:rFonts w:ascii="DINRoundOT" w:eastAsia="DINRoundOT" w:hAnsi="DINRoundOT" w:cs="DINRoundOT"/>
                <w:sz w:val="22"/>
                <w:szCs w:val="22"/>
              </w:rPr>
            </w:pPr>
          </w:p>
          <w:p w14:paraId="399C76B5"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Spring 2019</w:t>
            </w:r>
          </w:p>
          <w:p w14:paraId="4282C16A" w14:textId="77777777" w:rsidR="00ED0BDF" w:rsidRDefault="00ED0BDF">
            <w:pPr>
              <w:rPr>
                <w:rFonts w:ascii="DINRoundOT" w:eastAsia="DINRoundOT" w:hAnsi="DINRoundOT" w:cs="DINRoundOT"/>
                <w:sz w:val="22"/>
                <w:szCs w:val="22"/>
              </w:rPr>
            </w:pPr>
          </w:p>
          <w:p w14:paraId="2D42DA2C" w14:textId="77777777" w:rsidR="00ED0BDF" w:rsidRDefault="00ED0BDF">
            <w:pPr>
              <w:rPr>
                <w:rFonts w:ascii="DINRoundOT" w:eastAsia="DINRoundOT" w:hAnsi="DINRoundOT" w:cs="DINRoundOT"/>
                <w:sz w:val="22"/>
                <w:szCs w:val="22"/>
              </w:rPr>
            </w:pPr>
          </w:p>
          <w:p w14:paraId="78B89B94"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Spring 2020</w:t>
            </w:r>
          </w:p>
        </w:tc>
        <w:tc>
          <w:tcPr>
            <w:tcW w:w="2610" w:type="dxa"/>
          </w:tcPr>
          <w:p w14:paraId="5D35758C"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n/a</w:t>
            </w:r>
          </w:p>
        </w:tc>
      </w:tr>
      <w:tr w:rsidR="00ED0BDF" w14:paraId="31206691" w14:textId="77777777" w:rsidTr="001D6C9C">
        <w:trPr>
          <w:trHeight w:val="1160"/>
        </w:trPr>
        <w:tc>
          <w:tcPr>
            <w:tcW w:w="2355" w:type="dxa"/>
          </w:tcPr>
          <w:p w14:paraId="71E3D06A"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 xml:space="preserve">Elective </w:t>
            </w:r>
          </w:p>
          <w:p w14:paraId="4BBF685F"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 xml:space="preserve">Course* </w:t>
            </w:r>
            <w:proofErr w:type="gramStart"/>
            <w:r>
              <w:rPr>
                <w:rFonts w:ascii="DINRoundOT" w:eastAsia="DINRoundOT" w:hAnsi="DINRoundOT" w:cs="DINRoundOT"/>
                <w:sz w:val="22"/>
                <w:szCs w:val="22"/>
              </w:rPr>
              <w:t>example  #</w:t>
            </w:r>
            <w:proofErr w:type="gramEnd"/>
            <w:r>
              <w:rPr>
                <w:rFonts w:ascii="DINRoundOT" w:eastAsia="DINRoundOT" w:hAnsi="DINRoundOT" w:cs="DINRoundOT"/>
                <w:sz w:val="22"/>
                <w:szCs w:val="22"/>
              </w:rPr>
              <w:t>1:</w:t>
            </w:r>
          </w:p>
        </w:tc>
        <w:tc>
          <w:tcPr>
            <w:tcW w:w="2730" w:type="dxa"/>
          </w:tcPr>
          <w:p w14:paraId="0913D3B7" w14:textId="77777777" w:rsidR="00ED0BDF" w:rsidRDefault="00ED0BDF">
            <w:pPr>
              <w:rPr>
                <w:rFonts w:ascii="DINRoundOT" w:eastAsia="DINRoundOT" w:hAnsi="DINRoundOT" w:cs="DINRoundOT"/>
                <w:sz w:val="22"/>
                <w:szCs w:val="22"/>
              </w:rPr>
            </w:pPr>
          </w:p>
        </w:tc>
        <w:tc>
          <w:tcPr>
            <w:tcW w:w="2175" w:type="dxa"/>
          </w:tcPr>
          <w:p w14:paraId="58ADC6BB" w14:textId="77777777" w:rsidR="00ED0BDF" w:rsidRDefault="00ED0BDF">
            <w:pPr>
              <w:rPr>
                <w:rFonts w:ascii="DINRoundOT" w:eastAsia="DINRoundOT" w:hAnsi="DINRoundOT" w:cs="DINRoundOT"/>
                <w:sz w:val="22"/>
                <w:szCs w:val="22"/>
              </w:rPr>
            </w:pPr>
          </w:p>
        </w:tc>
        <w:tc>
          <w:tcPr>
            <w:tcW w:w="2610" w:type="dxa"/>
          </w:tcPr>
          <w:p w14:paraId="1DADD711" w14:textId="77777777" w:rsidR="00ED0BDF" w:rsidRDefault="00ED0BDF">
            <w:pPr>
              <w:rPr>
                <w:rFonts w:ascii="DINRoundOT" w:eastAsia="DINRoundOT" w:hAnsi="DINRoundOT" w:cs="DINRoundOT"/>
                <w:sz w:val="22"/>
                <w:szCs w:val="22"/>
              </w:rPr>
            </w:pPr>
          </w:p>
        </w:tc>
      </w:tr>
      <w:tr w:rsidR="00ED0BDF" w14:paraId="6049EB1C" w14:textId="77777777" w:rsidTr="001D6C9C">
        <w:trPr>
          <w:trHeight w:val="1061"/>
        </w:trPr>
        <w:tc>
          <w:tcPr>
            <w:tcW w:w="2355" w:type="dxa"/>
          </w:tcPr>
          <w:p w14:paraId="430B95C7"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 xml:space="preserve">Elective </w:t>
            </w:r>
          </w:p>
          <w:p w14:paraId="2E7DC99D"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Course* example #2:</w:t>
            </w:r>
          </w:p>
        </w:tc>
        <w:tc>
          <w:tcPr>
            <w:tcW w:w="2730" w:type="dxa"/>
          </w:tcPr>
          <w:p w14:paraId="2AAC491A" w14:textId="77777777" w:rsidR="00ED0BDF" w:rsidRDefault="00ED0BDF">
            <w:pPr>
              <w:rPr>
                <w:rFonts w:ascii="DINRoundOT" w:eastAsia="DINRoundOT" w:hAnsi="DINRoundOT" w:cs="DINRoundOT"/>
                <w:sz w:val="22"/>
                <w:szCs w:val="22"/>
              </w:rPr>
            </w:pPr>
          </w:p>
        </w:tc>
        <w:tc>
          <w:tcPr>
            <w:tcW w:w="2175" w:type="dxa"/>
          </w:tcPr>
          <w:p w14:paraId="2E7D45B6" w14:textId="77777777" w:rsidR="00ED0BDF" w:rsidRDefault="00ED0BDF">
            <w:pPr>
              <w:rPr>
                <w:rFonts w:ascii="DINRoundOT" w:eastAsia="DINRoundOT" w:hAnsi="DINRoundOT" w:cs="DINRoundOT"/>
                <w:sz w:val="22"/>
                <w:szCs w:val="22"/>
              </w:rPr>
            </w:pPr>
          </w:p>
        </w:tc>
        <w:tc>
          <w:tcPr>
            <w:tcW w:w="2610" w:type="dxa"/>
          </w:tcPr>
          <w:p w14:paraId="16E813BD" w14:textId="77777777" w:rsidR="00ED0BDF" w:rsidRDefault="00ED0BDF">
            <w:pPr>
              <w:rPr>
                <w:rFonts w:ascii="DINRoundOT" w:eastAsia="DINRoundOT" w:hAnsi="DINRoundOT" w:cs="DINRoundOT"/>
                <w:sz w:val="22"/>
                <w:szCs w:val="22"/>
              </w:rPr>
            </w:pPr>
          </w:p>
        </w:tc>
      </w:tr>
    </w:tbl>
    <w:p w14:paraId="0ECD8CE2" w14:textId="77777777" w:rsidR="00ED0BDF" w:rsidRDefault="00F33C43">
      <w:pPr>
        <w:spacing w:after="240"/>
        <w:rPr>
          <w:rFonts w:ascii="DINRoundOT" w:eastAsia="DINRoundOT" w:hAnsi="DINRoundOT" w:cs="DINRoundOT"/>
          <w:sz w:val="20"/>
          <w:szCs w:val="20"/>
        </w:rPr>
      </w:pPr>
      <w:r>
        <w:rPr>
          <w:rFonts w:ascii="DINRoundOT" w:eastAsia="DINRoundOT" w:hAnsi="DINRoundOT" w:cs="DINRoundOT"/>
          <w:sz w:val="20"/>
          <w:szCs w:val="20"/>
        </w:rPr>
        <w:t>*only one elective course is required, but to help your planning please give two options and list the semester the course is offered</w:t>
      </w:r>
    </w:p>
    <w:p w14:paraId="7EA2694E" w14:textId="77777777" w:rsidR="00ED0BDF" w:rsidRDefault="00F33C43">
      <w:pPr>
        <w:spacing w:after="240"/>
        <w:rPr>
          <w:rFonts w:ascii="DINRoundOT" w:eastAsia="DINRoundOT" w:hAnsi="DINRoundOT" w:cs="DINRoundOT"/>
          <w:sz w:val="22"/>
          <w:szCs w:val="22"/>
        </w:rPr>
      </w:pPr>
      <w:bookmarkStart w:id="1" w:name="_30j0zll" w:colFirst="0" w:colLast="0"/>
      <w:bookmarkEnd w:id="1"/>
      <w:r>
        <w:rPr>
          <w:rFonts w:ascii="DINRoundOT" w:eastAsia="DINRoundOT" w:hAnsi="DINRoundOT" w:cs="DINRoundOT"/>
          <w:b/>
          <w:sz w:val="22"/>
          <w:szCs w:val="22"/>
        </w:rPr>
        <w:t xml:space="preserve">Graduate advisor approval: </w:t>
      </w:r>
      <w:r>
        <w:rPr>
          <w:rFonts w:ascii="DINRoundOT" w:eastAsia="DINRoundOT" w:hAnsi="DINRoundOT" w:cs="DINRoundOT"/>
          <w:sz w:val="22"/>
          <w:szCs w:val="22"/>
        </w:rPr>
        <w:t>I certify that the applicant is a student in good standing our department with a GPA of at least</w:t>
      </w:r>
      <w:r>
        <w:rPr>
          <w:rFonts w:ascii="DINRoundOT" w:eastAsia="DINRoundOT" w:hAnsi="DINRoundOT" w:cs="DINRoundOT"/>
          <w:sz w:val="22"/>
          <w:szCs w:val="22"/>
        </w:rPr>
        <w:t xml:space="preserve"> 3.0 and no more than 2 incompletes on their graduate record.</w:t>
      </w:r>
    </w:p>
    <w:p w14:paraId="37AEBFCF" w14:textId="77777777" w:rsidR="00ED0BDF" w:rsidRDefault="00F33C43">
      <w:pPr>
        <w:spacing w:after="240"/>
        <w:rPr>
          <w:rFonts w:ascii="DINRoundOT" w:eastAsia="DINRoundOT" w:hAnsi="DINRoundOT" w:cs="DINRoundOT"/>
          <w:sz w:val="22"/>
          <w:szCs w:val="22"/>
        </w:rPr>
      </w:pPr>
      <w:r>
        <w:rPr>
          <w:rFonts w:ascii="DINRoundOT" w:eastAsia="DINRoundOT" w:hAnsi="DINRoundOT" w:cs="DINRoundOT"/>
          <w:sz w:val="22"/>
          <w:szCs w:val="22"/>
        </w:rPr>
        <w:t xml:space="preserve">Signature: </w:t>
      </w:r>
    </w:p>
    <w:p w14:paraId="46014662" w14:textId="77777777" w:rsidR="00ED0BDF" w:rsidRDefault="00F33C43">
      <w:pPr>
        <w:spacing w:after="240"/>
        <w:rPr>
          <w:rFonts w:ascii="DINRoundOT" w:eastAsia="DINRoundOT" w:hAnsi="DINRoundOT" w:cs="DINRoundOT"/>
          <w:sz w:val="22"/>
          <w:szCs w:val="22"/>
        </w:rPr>
      </w:pPr>
      <w:r>
        <w:rPr>
          <w:rFonts w:ascii="DINRoundOT" w:eastAsia="DINRoundOT" w:hAnsi="DINRoundOT" w:cs="DINRoundOT"/>
          <w:sz w:val="22"/>
          <w:szCs w:val="22"/>
        </w:rPr>
        <w:t>Name:</w:t>
      </w:r>
      <w:bookmarkStart w:id="2" w:name="_GoBack"/>
      <w:bookmarkEnd w:id="2"/>
    </w:p>
    <w:p w14:paraId="39F603CE" w14:textId="77777777" w:rsidR="00ED0BDF" w:rsidRDefault="00F33C43">
      <w:pPr>
        <w:spacing w:after="240"/>
        <w:rPr>
          <w:rFonts w:ascii="DINRoundOT" w:eastAsia="DINRoundOT" w:hAnsi="DINRoundOT" w:cs="DINRoundOT"/>
          <w:sz w:val="22"/>
          <w:szCs w:val="22"/>
        </w:rPr>
      </w:pPr>
      <w:r>
        <w:rPr>
          <w:rFonts w:ascii="DINRoundOT" w:eastAsia="DINRoundOT" w:hAnsi="DINRoundOT" w:cs="DINRoundOT"/>
          <w:sz w:val="22"/>
          <w:szCs w:val="22"/>
        </w:rPr>
        <w:t>Date:</w:t>
      </w:r>
    </w:p>
    <w:p w14:paraId="2DFCC663" w14:textId="77777777" w:rsidR="00ED0BDF" w:rsidRDefault="00F33C43">
      <w:pPr>
        <w:spacing w:after="240"/>
        <w:rPr>
          <w:rFonts w:ascii="DINRoundOT" w:eastAsia="DINRoundOT" w:hAnsi="DINRoundOT" w:cs="DINRoundOT"/>
          <w:sz w:val="22"/>
          <w:szCs w:val="22"/>
        </w:rPr>
      </w:pPr>
      <w:r>
        <w:rPr>
          <w:rFonts w:ascii="DINRoundOT" w:eastAsia="DINRoundOT" w:hAnsi="DINRoundOT" w:cs="DINRoundOT"/>
          <w:i/>
          <w:sz w:val="22"/>
          <w:szCs w:val="22"/>
        </w:rPr>
        <w:t xml:space="preserve">Please submit this form and a transcript via email to the GUH Program Coordinator Sarah Hwang at </w:t>
      </w:r>
      <w:hyperlink r:id="rId7">
        <w:r>
          <w:rPr>
            <w:rFonts w:ascii="DINRoundOT" w:eastAsia="DINRoundOT" w:hAnsi="DINRoundOT" w:cs="DINRoundOT"/>
            <w:i/>
            <w:color w:val="1155CC"/>
            <w:sz w:val="22"/>
            <w:szCs w:val="22"/>
            <w:u w:val="single"/>
          </w:rPr>
          <w:t>sarahhwang@berkeley.edu</w:t>
        </w:r>
      </w:hyperlink>
      <w:r>
        <w:rPr>
          <w:rFonts w:ascii="DINRoundOT" w:eastAsia="DINRoundOT" w:hAnsi="DINRoundOT" w:cs="DINRoundOT"/>
          <w:i/>
          <w:sz w:val="22"/>
          <w:szCs w:val="22"/>
        </w:rPr>
        <w:t xml:space="preserve">. IMPORTANT: please send with the subject line Graduate Certificate Application. Please rename this file with your name as follows: Last </w:t>
      </w:r>
      <w:proofErr w:type="spellStart"/>
      <w:r>
        <w:rPr>
          <w:rFonts w:ascii="DINRoundOT" w:eastAsia="DINRoundOT" w:hAnsi="DINRoundOT" w:cs="DINRoundOT"/>
          <w:i/>
          <w:sz w:val="22"/>
          <w:szCs w:val="22"/>
        </w:rPr>
        <w:t>Name_First</w:t>
      </w:r>
      <w:proofErr w:type="spellEnd"/>
      <w:r>
        <w:rPr>
          <w:rFonts w:ascii="DINRoundOT" w:eastAsia="DINRoundOT" w:hAnsi="DINRoundOT" w:cs="DINRoundOT"/>
          <w:i/>
          <w:sz w:val="22"/>
          <w:szCs w:val="22"/>
        </w:rPr>
        <w:t xml:space="preserve"> </w:t>
      </w:r>
      <w:proofErr w:type="spellStart"/>
      <w:r>
        <w:rPr>
          <w:rFonts w:ascii="DINRoundOT" w:eastAsia="DINRoundOT" w:hAnsi="DINRoundOT" w:cs="DINRoundOT"/>
          <w:i/>
          <w:sz w:val="22"/>
          <w:szCs w:val="22"/>
        </w:rPr>
        <w:t>Name_GCApplication</w:t>
      </w:r>
      <w:proofErr w:type="spellEnd"/>
      <w:r>
        <w:rPr>
          <w:rFonts w:ascii="DINRoundOT" w:eastAsia="DINRoundOT" w:hAnsi="DINRoundOT" w:cs="DINRoundOT"/>
          <w:i/>
          <w:sz w:val="22"/>
          <w:szCs w:val="22"/>
        </w:rPr>
        <w:t>.</w:t>
      </w:r>
      <w:r>
        <w:br w:type="page"/>
      </w:r>
    </w:p>
    <w:p w14:paraId="5553818E" w14:textId="77777777" w:rsidR="00ED0BDF" w:rsidRDefault="00F33C43">
      <w:pPr>
        <w:spacing w:after="240"/>
        <w:rPr>
          <w:rFonts w:ascii="DINRoundOT" w:eastAsia="DINRoundOT" w:hAnsi="DINRoundOT" w:cs="DINRoundOT"/>
          <w:b/>
          <w:sz w:val="22"/>
          <w:szCs w:val="22"/>
        </w:rPr>
      </w:pPr>
      <w:r>
        <w:rPr>
          <w:rFonts w:ascii="DINRoundOT" w:eastAsia="DINRoundOT" w:hAnsi="DINRoundOT" w:cs="DINRoundOT"/>
          <w:b/>
          <w:sz w:val="22"/>
          <w:szCs w:val="22"/>
        </w:rPr>
        <w:lastRenderedPageBreak/>
        <w:t>The Global Urban Humanities Initiative is based on the premise that diverse perspective</w:t>
      </w:r>
      <w:r>
        <w:rPr>
          <w:rFonts w:ascii="DINRoundOT" w:eastAsia="DINRoundOT" w:hAnsi="DINRoundOT" w:cs="DINRoundOT"/>
          <w:b/>
          <w:sz w:val="22"/>
          <w:szCs w:val="22"/>
        </w:rPr>
        <w:t>s are essential to excellence in scholarly discourse. We would appreciate it if you would consider answering the questions below.</w:t>
      </w:r>
    </w:p>
    <w:p w14:paraId="7F9E0A43" w14:textId="77777777" w:rsidR="00ED0BDF" w:rsidRDefault="00ED0BDF">
      <w:pPr>
        <w:rPr>
          <w:rFonts w:ascii="DINRoundOT" w:eastAsia="DINRoundOT" w:hAnsi="DINRoundOT" w:cs="DINRoundOT"/>
          <w:sz w:val="22"/>
          <w:szCs w:val="22"/>
        </w:rPr>
      </w:pPr>
    </w:p>
    <w:p w14:paraId="6CFC98D5" w14:textId="77777777" w:rsidR="00ED0BDF" w:rsidRDefault="00F33C43">
      <w:pPr>
        <w:rPr>
          <w:rFonts w:ascii="DINRoundOT" w:eastAsia="DINRoundOT" w:hAnsi="DINRoundOT" w:cs="DINRoundOT"/>
          <w:sz w:val="22"/>
          <w:szCs w:val="22"/>
        </w:rPr>
      </w:pPr>
      <w:r>
        <w:rPr>
          <w:rFonts w:ascii="DINRoundOT" w:eastAsia="DINRoundOT" w:hAnsi="DINRoundOT" w:cs="DINRoundOT"/>
          <w:sz w:val="22"/>
          <w:szCs w:val="22"/>
        </w:rPr>
        <w:t>This information is collected by Global Urban Humanities Initiative staff in order to track our performance in fostering an i</w:t>
      </w:r>
      <w:r>
        <w:rPr>
          <w:rFonts w:ascii="DINRoundOT" w:eastAsia="DINRoundOT" w:hAnsi="DINRoundOT" w:cs="DINRoundOT"/>
          <w:sz w:val="22"/>
          <w:szCs w:val="22"/>
        </w:rPr>
        <w:t xml:space="preserve">nclusive and diverse academic community. The Global Urban Humanities Initiative does not discriminate on the basis of race, ethnicity, gender identity and expression, or sexual orientation. </w:t>
      </w:r>
    </w:p>
    <w:p w14:paraId="3180242F" w14:textId="77777777" w:rsidR="00ED0BDF" w:rsidRDefault="00ED0BDF">
      <w:pPr>
        <w:rPr>
          <w:rFonts w:ascii="DINRoundOT" w:eastAsia="DINRoundOT" w:hAnsi="DINRoundOT" w:cs="DINRoundOT"/>
          <w:sz w:val="22"/>
          <w:szCs w:val="22"/>
        </w:rPr>
      </w:pPr>
    </w:p>
    <w:p w14:paraId="1BF8DBD8" w14:textId="77777777" w:rsidR="00ED0BDF" w:rsidRDefault="00F33C43">
      <w:pPr>
        <w:rPr>
          <w:rFonts w:ascii="DINRoundOT" w:eastAsia="DINRoundOT" w:hAnsi="DINRoundOT" w:cs="DINRoundOT"/>
          <w:sz w:val="22"/>
          <w:szCs w:val="22"/>
        </w:rPr>
      </w:pPr>
      <w:r>
        <w:rPr>
          <w:rFonts w:ascii="DINRoundOT" w:eastAsia="DINRoundOT" w:hAnsi="DINRoundOT" w:cs="DINRoundOT"/>
          <w:b/>
          <w:sz w:val="22"/>
          <w:szCs w:val="22"/>
          <w:u w:val="single"/>
        </w:rPr>
        <w:t xml:space="preserve">Voluntary </w:t>
      </w:r>
      <w:r>
        <w:rPr>
          <w:rFonts w:ascii="DINRoundOT" w:eastAsia="DINRoundOT" w:hAnsi="DINRoundOT" w:cs="DINRoundOT"/>
          <w:b/>
          <w:sz w:val="22"/>
          <w:szCs w:val="22"/>
        </w:rPr>
        <w:t>Self-Identification of Race, Ethnicity and Gender/Sexu</w:t>
      </w:r>
      <w:r>
        <w:rPr>
          <w:rFonts w:ascii="DINRoundOT" w:eastAsia="DINRoundOT" w:hAnsi="DINRoundOT" w:cs="DINRoundOT"/>
          <w:b/>
          <w:sz w:val="22"/>
          <w:szCs w:val="22"/>
        </w:rPr>
        <w:t>al Identity and Orientation Status</w:t>
      </w:r>
    </w:p>
    <w:p w14:paraId="3516ACDC" w14:textId="77777777" w:rsidR="00ED0BDF" w:rsidRDefault="00ED0BDF">
      <w:pPr>
        <w:rPr>
          <w:rFonts w:ascii="DINRoundOT" w:eastAsia="DINRoundOT" w:hAnsi="DINRoundOT" w:cs="DINRoundOT"/>
          <w:sz w:val="22"/>
          <w:szCs w:val="22"/>
        </w:rPr>
      </w:pPr>
    </w:p>
    <w:p w14:paraId="41F24106"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Please select one or more of the following ethnic or racial categories that best describe you, if applicable.</w:t>
      </w:r>
    </w:p>
    <w:p w14:paraId="05B55980"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___ American Indian or Alaska Native</w:t>
      </w:r>
    </w:p>
    <w:p w14:paraId="19374092"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 xml:space="preserve">___ Asian </w:t>
      </w:r>
    </w:p>
    <w:p w14:paraId="77B4D5EF"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___ Black or African American</w:t>
      </w:r>
    </w:p>
    <w:p w14:paraId="6F803B2A"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___ Hispanic or Latinx</w:t>
      </w:r>
    </w:p>
    <w:p w14:paraId="256AB884"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 xml:space="preserve">___ Native Hawaiian or </w:t>
      </w:r>
      <w:proofErr w:type="gramStart"/>
      <w:r>
        <w:rPr>
          <w:rFonts w:ascii="DINRoundOT" w:eastAsia="DINRoundOT" w:hAnsi="DINRoundOT" w:cs="DINRoundOT"/>
          <w:sz w:val="20"/>
          <w:szCs w:val="20"/>
        </w:rPr>
        <w:t>Other</w:t>
      </w:r>
      <w:proofErr w:type="gramEnd"/>
      <w:r>
        <w:rPr>
          <w:rFonts w:ascii="DINRoundOT" w:eastAsia="DINRoundOT" w:hAnsi="DINRoundOT" w:cs="DINRoundOT"/>
          <w:sz w:val="20"/>
          <w:szCs w:val="20"/>
        </w:rPr>
        <w:t xml:space="preserve"> Pacific Islander</w:t>
      </w:r>
    </w:p>
    <w:p w14:paraId="0A3555FB"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___ White/European</w:t>
      </w:r>
    </w:p>
    <w:p w14:paraId="3B30303C"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___ Middle Eastern, North African</w:t>
      </w:r>
    </w:p>
    <w:p w14:paraId="42B75486"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___ Prefer to self-describe __________________________</w:t>
      </w:r>
    </w:p>
    <w:p w14:paraId="0E3273A5"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___ Prefer not to say</w:t>
      </w:r>
    </w:p>
    <w:p w14:paraId="408B480C" w14:textId="77777777" w:rsidR="00ED0BDF" w:rsidRDefault="00ED0BDF">
      <w:pPr>
        <w:rPr>
          <w:rFonts w:ascii="DINRoundOT" w:eastAsia="DINRoundOT" w:hAnsi="DINRoundOT" w:cs="DINRoundOT"/>
          <w:sz w:val="20"/>
          <w:szCs w:val="20"/>
        </w:rPr>
      </w:pPr>
    </w:p>
    <w:p w14:paraId="3A57DCA9"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Please select one or more of the following gender categories that best describe</w:t>
      </w:r>
      <w:r>
        <w:rPr>
          <w:rFonts w:ascii="DINRoundOT" w:eastAsia="DINRoundOT" w:hAnsi="DINRoundOT" w:cs="DINRoundOT"/>
          <w:sz w:val="20"/>
          <w:szCs w:val="20"/>
        </w:rPr>
        <w:t xml:space="preserve"> you, if applicable.</w:t>
      </w:r>
    </w:p>
    <w:p w14:paraId="57B9133D"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 Female</w:t>
      </w:r>
    </w:p>
    <w:p w14:paraId="7223EED0"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 Male</w:t>
      </w:r>
    </w:p>
    <w:p w14:paraId="678D91BA"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 Non-binary/third gender</w:t>
      </w:r>
    </w:p>
    <w:p w14:paraId="3D1C89A0"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 Prefer to self-describe ____________________________</w:t>
      </w:r>
    </w:p>
    <w:p w14:paraId="0AD89F09"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 Prefer not to say</w:t>
      </w:r>
    </w:p>
    <w:p w14:paraId="3359E2EE" w14:textId="77777777" w:rsidR="00ED0BDF" w:rsidRDefault="00ED0BDF">
      <w:pPr>
        <w:rPr>
          <w:rFonts w:ascii="DINRoundOT" w:eastAsia="DINRoundOT" w:hAnsi="DINRoundOT" w:cs="DINRoundOT"/>
          <w:sz w:val="20"/>
          <w:szCs w:val="20"/>
        </w:rPr>
      </w:pPr>
    </w:p>
    <w:p w14:paraId="1A6382F4"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Please provide your preferred pronouns (ex: she/her; he/him; they/them; etc.)</w:t>
      </w:r>
    </w:p>
    <w:p w14:paraId="76A390D8" w14:textId="77777777" w:rsidR="00ED0BDF" w:rsidRDefault="00ED0BDF">
      <w:pPr>
        <w:rPr>
          <w:rFonts w:ascii="DINRoundOT" w:eastAsia="DINRoundOT" w:hAnsi="DINRoundOT" w:cs="DINRoundOT"/>
          <w:sz w:val="20"/>
          <w:szCs w:val="20"/>
        </w:rPr>
      </w:pPr>
    </w:p>
    <w:p w14:paraId="7BF8B63C"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____________________________________________________________________________</w:t>
      </w:r>
    </w:p>
    <w:p w14:paraId="0F742119" w14:textId="77777777" w:rsidR="00ED0BDF" w:rsidRDefault="00ED0BDF">
      <w:pPr>
        <w:rPr>
          <w:rFonts w:ascii="DINRoundOT" w:eastAsia="DINRoundOT" w:hAnsi="DINRoundOT" w:cs="DINRoundOT"/>
          <w:sz w:val="20"/>
          <w:szCs w:val="20"/>
        </w:rPr>
      </w:pPr>
    </w:p>
    <w:p w14:paraId="752674F3"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Do you consider yourself as a member of the LGBTQ (Lesbian, Gay, Bisexual, Transgender and/or Queer) community?</w:t>
      </w:r>
    </w:p>
    <w:p w14:paraId="5F61894F"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 Yes</w:t>
      </w:r>
    </w:p>
    <w:p w14:paraId="3BDD7F6E"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 No</w:t>
      </w:r>
    </w:p>
    <w:p w14:paraId="3B6E6FBC"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 No, but I identify as an Ally</w:t>
      </w:r>
    </w:p>
    <w:p w14:paraId="16C151CC"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 Prefer not to say</w:t>
      </w:r>
    </w:p>
    <w:p w14:paraId="116BB210" w14:textId="77777777" w:rsidR="00ED0BDF" w:rsidRDefault="00ED0BDF">
      <w:pPr>
        <w:rPr>
          <w:rFonts w:ascii="DINRoundOT" w:eastAsia="DINRoundOT" w:hAnsi="DINRoundOT" w:cs="DINRoundOT"/>
          <w:sz w:val="20"/>
          <w:szCs w:val="20"/>
        </w:rPr>
      </w:pPr>
    </w:p>
    <w:p w14:paraId="6B9AD711"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Do you identify as transgender?</w:t>
      </w:r>
    </w:p>
    <w:p w14:paraId="2E399D6A"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 Yes</w:t>
      </w:r>
    </w:p>
    <w:p w14:paraId="7358B742"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 No</w:t>
      </w:r>
    </w:p>
    <w:p w14:paraId="2D7B5152"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 Prefer not to say</w:t>
      </w:r>
    </w:p>
    <w:p w14:paraId="6EEB7175" w14:textId="77777777" w:rsidR="00ED0BDF" w:rsidRDefault="00ED0BDF">
      <w:pPr>
        <w:rPr>
          <w:rFonts w:ascii="DINRoundOT" w:eastAsia="DINRoundOT" w:hAnsi="DINRoundOT" w:cs="DINRoundOT"/>
          <w:sz w:val="20"/>
          <w:szCs w:val="20"/>
        </w:rPr>
      </w:pPr>
    </w:p>
    <w:p w14:paraId="596C77F5"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What is your sexual orientation?</w:t>
      </w:r>
    </w:p>
    <w:p w14:paraId="3142E5EB"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 Straight/Heterosexual</w:t>
      </w:r>
    </w:p>
    <w:p w14:paraId="6E7B4222"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lastRenderedPageBreak/>
        <w:t>__ Gay or Lesbian</w:t>
      </w:r>
    </w:p>
    <w:p w14:paraId="09A5036C"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 Bisexual</w:t>
      </w:r>
    </w:p>
    <w:p w14:paraId="1A80FD76"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 Prefer to self-describe __________________________</w:t>
      </w:r>
    </w:p>
    <w:p w14:paraId="61884652" w14:textId="77777777" w:rsidR="00ED0BDF" w:rsidRDefault="00F33C43">
      <w:pPr>
        <w:rPr>
          <w:rFonts w:ascii="DINRoundOT" w:eastAsia="DINRoundOT" w:hAnsi="DINRoundOT" w:cs="DINRoundOT"/>
          <w:sz w:val="20"/>
          <w:szCs w:val="20"/>
        </w:rPr>
      </w:pPr>
      <w:r>
        <w:rPr>
          <w:rFonts w:ascii="DINRoundOT" w:eastAsia="DINRoundOT" w:hAnsi="DINRoundOT" w:cs="DINRoundOT"/>
          <w:sz w:val="20"/>
          <w:szCs w:val="20"/>
        </w:rPr>
        <w:t>__ Prefer not to say</w:t>
      </w:r>
    </w:p>
    <w:sectPr w:rsidR="00ED0BDF">
      <w:headerReference w:type="even" r:id="rId8"/>
      <w:headerReference w:type="default" r:id="rId9"/>
      <w:footerReference w:type="even" r:id="rId10"/>
      <w:footerReference w:type="default" r:id="rId11"/>
      <w:headerReference w:type="first" r:id="rId12"/>
      <w:footerReference w:type="first" r:id="rId13"/>
      <w:pgSz w:w="12240" w:h="15840"/>
      <w:pgMar w:top="1377" w:right="1440" w:bottom="1017"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0E790" w14:textId="77777777" w:rsidR="00F33C43" w:rsidRDefault="00F33C43">
      <w:r>
        <w:separator/>
      </w:r>
    </w:p>
  </w:endnote>
  <w:endnote w:type="continuationSeparator" w:id="0">
    <w:p w14:paraId="24CE73DE" w14:textId="77777777" w:rsidR="00F33C43" w:rsidRDefault="00F3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DINRoundOT">
    <w:panose1 w:val="020B0504020101020102"/>
    <w:charset w:val="4D"/>
    <w:family w:val="swiss"/>
    <w:notTrueType/>
    <w:pitch w:val="variable"/>
    <w:sig w:usb0="800000AF" w:usb1="4000207B" w:usb2="00000008"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E01E" w14:textId="77777777" w:rsidR="001D6C9C" w:rsidRDefault="001D6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173C" w14:textId="77777777" w:rsidR="00ED0BDF" w:rsidRDefault="00F33C43">
    <w:pPr>
      <w:tabs>
        <w:tab w:val="center" w:pos="4680"/>
        <w:tab w:val="right" w:pos="9360"/>
      </w:tabs>
      <w:jc w:val="center"/>
    </w:pPr>
    <w:r>
      <w:t xml:space="preserve">Page </w:t>
    </w:r>
    <w:r>
      <w:fldChar w:fldCharType="begin"/>
    </w:r>
    <w:r>
      <w:instrText>PAGE</w:instrText>
    </w:r>
    <w:r w:rsidR="001D6C9C">
      <w:fldChar w:fldCharType="separate"/>
    </w:r>
    <w:r w:rsidR="001D6C9C">
      <w:rPr>
        <w:noProof/>
      </w:rPr>
      <w:t>1</w:t>
    </w:r>
    <w:r>
      <w:fldChar w:fldCharType="end"/>
    </w:r>
    <w:r>
      <w:t xml:space="preserve"> of 5</w:t>
    </w:r>
  </w:p>
  <w:p w14:paraId="49D81903" w14:textId="77777777" w:rsidR="00ED0BDF" w:rsidRDefault="00ED0BDF">
    <w:pPr>
      <w:spacing w:after="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9993" w14:textId="77777777" w:rsidR="001D6C9C" w:rsidRDefault="001D6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C3A1F" w14:textId="77777777" w:rsidR="00F33C43" w:rsidRDefault="00F33C43">
      <w:r>
        <w:separator/>
      </w:r>
    </w:p>
  </w:footnote>
  <w:footnote w:type="continuationSeparator" w:id="0">
    <w:p w14:paraId="4B873469" w14:textId="77777777" w:rsidR="00F33C43" w:rsidRDefault="00F33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0704" w14:textId="77777777" w:rsidR="001D6C9C" w:rsidRDefault="001D6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1BE8" w14:textId="77777777" w:rsidR="001D6C9C" w:rsidRDefault="001D6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2F40" w14:textId="77777777" w:rsidR="001D6C9C" w:rsidRDefault="001D6C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D0BDF"/>
    <w:rsid w:val="001D6C9C"/>
    <w:rsid w:val="00ED0BDF"/>
    <w:rsid w:val="00F3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612F"/>
  <w15:docId w15:val="{79739017-FCC2-8346-9114-E84D9CE3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D6C9C"/>
    <w:pPr>
      <w:tabs>
        <w:tab w:val="center" w:pos="4680"/>
        <w:tab w:val="right" w:pos="9360"/>
      </w:tabs>
    </w:pPr>
  </w:style>
  <w:style w:type="character" w:customStyle="1" w:styleId="HeaderChar">
    <w:name w:val="Header Char"/>
    <w:basedOn w:val="DefaultParagraphFont"/>
    <w:link w:val="Header"/>
    <w:uiPriority w:val="99"/>
    <w:rsid w:val="001D6C9C"/>
  </w:style>
  <w:style w:type="paragraph" w:styleId="Footer">
    <w:name w:val="footer"/>
    <w:basedOn w:val="Normal"/>
    <w:link w:val="FooterChar"/>
    <w:uiPriority w:val="99"/>
    <w:unhideWhenUsed/>
    <w:rsid w:val="001D6C9C"/>
    <w:pPr>
      <w:tabs>
        <w:tab w:val="center" w:pos="4680"/>
        <w:tab w:val="right" w:pos="9360"/>
      </w:tabs>
    </w:pPr>
  </w:style>
  <w:style w:type="character" w:customStyle="1" w:styleId="FooterChar">
    <w:name w:val="Footer Char"/>
    <w:basedOn w:val="DefaultParagraphFont"/>
    <w:link w:val="Footer"/>
    <w:uiPriority w:val="99"/>
    <w:rsid w:val="001D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arahhwang@berkeley.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2018-07-12T15:39:00Z</dcterms:created>
  <dcterms:modified xsi:type="dcterms:W3CDTF">2018-07-12T15:41:00Z</dcterms:modified>
</cp:coreProperties>
</file>