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contextualSpacing w:val="0"/>
        <w:jc w:val="righ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drawing>
          <wp:inline distB="0" distT="0" distL="0" distR="0">
            <wp:extent cx="2084898" cy="1353503"/>
            <wp:effectExtent b="0" l="0" r="0" t="0"/>
            <wp:docPr descr="/Users/student/Downloads/GUH Logo 2017.png" id="1" name="image01.png"/>
            <a:graphic>
              <a:graphicData uri="http://schemas.openxmlformats.org/drawingml/2006/picture">
                <pic:pic>
                  <pic:nvPicPr>
                    <pic:cNvPr descr="/Users/student/Downloads/GUH Logo 2017.png"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84898" cy="135350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240" w:lineRule="auto"/>
        <w:contextualSpacing w:val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ELECTIVE PETITION</w:t>
      </w:r>
    </w:p>
    <w:p w:rsidR="00000000" w:rsidDel="00000000" w:rsidP="00000000" w:rsidRDefault="00000000" w:rsidRPr="00000000">
      <w:pPr>
        <w:pBdr/>
        <w:spacing w:after="240" w:lineRule="auto"/>
        <w:contextualSpacing w:val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Graduate Certificate in Global Urban Humanities </w:t>
      </w:r>
    </w:p>
    <w:p w:rsidR="00000000" w:rsidDel="00000000" w:rsidP="00000000" w:rsidRDefault="00000000" w:rsidRPr="00000000">
      <w:pPr>
        <w:pBdr/>
        <w:spacing w:after="240" w:lineRule="auto"/>
        <w:contextualSpacing w:val="0"/>
        <w:rPr>
          <w:rFonts w:ascii="Arial" w:cs="Arial" w:eastAsia="Arial" w:hAnsi="Arial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 xml:space="preserve">All electives must be approved by petition prior to taking class.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240" w:lineRule="auto"/>
        <w:contextualSpacing w:val="0"/>
        <w:rPr>
          <w:rFonts w:ascii="Arial" w:cs="Arial" w:eastAsia="Arial" w:hAnsi="Arial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 xml:space="preserve">PARTICIPANT INFORMATION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240" w:lineRule="auto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Name (Last, First, M.I.):</w:t>
        <w:tab/>
        <w:tab/>
        <w:tab/>
        <w:tab/>
        <w:tab/>
      </w:r>
    </w:p>
    <w:p w:rsidR="00000000" w:rsidDel="00000000" w:rsidP="00000000" w:rsidRDefault="00000000" w:rsidRPr="00000000">
      <w:pPr>
        <w:pBdr/>
        <w:spacing w:after="240" w:lineRule="auto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Student ID Number: </w:t>
        <w:tab/>
        <w:tab/>
        <w:tab/>
        <w:tab/>
        <w:tab/>
        <w:t xml:space="preserve">Email: </w:t>
      </w:r>
    </w:p>
    <w:p w:rsidR="00000000" w:rsidDel="00000000" w:rsidP="00000000" w:rsidRDefault="00000000" w:rsidRPr="00000000">
      <w:pPr>
        <w:pBdr/>
        <w:spacing w:after="240" w:lineRule="auto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Home Department </w:t>
      </w:r>
    </w:p>
    <w:p w:rsidR="00000000" w:rsidDel="00000000" w:rsidP="00000000" w:rsidRDefault="00000000" w:rsidRPr="00000000">
      <w:pPr>
        <w:pBdr/>
        <w:spacing w:after="240" w:lineRule="auto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Degree Program:</w:t>
      </w:r>
    </w:p>
    <w:p w:rsidR="00000000" w:rsidDel="00000000" w:rsidP="00000000" w:rsidRDefault="00000000" w:rsidRPr="00000000">
      <w:pPr>
        <w:pBdr/>
        <w:spacing w:after="240" w:lineRule="auto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Current Year in Graduate Program (for PhD students, also note date of advancement to candidacy): </w:t>
      </w:r>
    </w:p>
    <w:p w:rsidR="00000000" w:rsidDel="00000000" w:rsidP="00000000" w:rsidRDefault="00000000" w:rsidRPr="00000000">
      <w:pPr>
        <w:pBdr/>
        <w:spacing w:after="240" w:lineRule="auto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Expected Graduation Date:</w:t>
        <w:tab/>
        <w:tab/>
        <w:tab/>
      </w:r>
    </w:p>
    <w:p w:rsidR="00000000" w:rsidDel="00000000" w:rsidP="00000000" w:rsidRDefault="00000000" w:rsidRPr="00000000">
      <w:pPr>
        <w:pBdr/>
        <w:spacing w:after="240" w:lineRule="auto"/>
        <w:contextualSpacing w:val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 xml:space="preserve">ELECTIVE COURSE REQUEST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240" w:lineRule="auto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Course number (include section number):</w:t>
      </w:r>
    </w:p>
    <w:p w:rsidR="00000000" w:rsidDel="00000000" w:rsidP="00000000" w:rsidRDefault="00000000" w:rsidRPr="00000000">
      <w:pPr>
        <w:pBdr/>
        <w:spacing w:after="240" w:lineRule="auto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Course Title and semester to be taken:</w:t>
      </w:r>
    </w:p>
    <w:p w:rsidR="00000000" w:rsidDel="00000000" w:rsidP="00000000" w:rsidRDefault="00000000" w:rsidRPr="00000000">
      <w:pPr>
        <w:pBdr/>
        <w:spacing w:after="240" w:lineRule="auto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Course Instructor:</w:t>
      </w:r>
    </w:p>
    <w:p w:rsidR="00000000" w:rsidDel="00000000" w:rsidP="00000000" w:rsidRDefault="00000000" w:rsidRPr="00000000">
      <w:pPr>
        <w:pBdr/>
        <w:spacing w:after="240" w:lineRule="auto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*Attach COURSE SYLLABUS to justify substitution request.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240" w:lineRule="auto"/>
        <w:contextualSpacing w:val="0"/>
        <w:rPr>
          <w:rFonts w:ascii="Arial" w:cs="Arial" w:eastAsia="Arial" w:hAnsi="Arial"/>
          <w:b w:val="1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 xml:space="preserve">Briefly Explain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40" w:lineRule="auto"/>
        <w:ind w:left="720" w:right="0" w:hanging="360"/>
        <w:contextualSpacing w:val="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the ways in which this course addresses cities and urban experience;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40" w:lineRule="auto"/>
        <w:ind w:left="720" w:right="0" w:hanging="360"/>
        <w:contextualSpacing w:val="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the ways in which it will broaden your knowledge of interdisciplinary approaches to cities because it a) is outside your home discipline and/or b) uses hybrid or multi-disciplinary methods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240" w:before="0" w:line="240" w:lineRule="auto"/>
        <w:ind w:left="720" w:right="0" w:hanging="360"/>
        <w:contextualSpacing w:val="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please explain the humanities and/or environmental design methods the course uses</w:t>
      </w:r>
    </w:p>
    <w:p w:rsidR="00000000" w:rsidDel="00000000" w:rsidP="00000000" w:rsidRDefault="00000000" w:rsidRPr="00000000">
      <w:pPr>
        <w:pBdr/>
        <w:spacing w:after="240" w:lineRule="auto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Signature: </w:t>
        <w:tab/>
        <w:tab/>
        <w:tab/>
      </w:r>
    </w:p>
    <w:p w:rsidR="00000000" w:rsidDel="00000000" w:rsidP="00000000" w:rsidRDefault="00000000" w:rsidRPr="00000000">
      <w:pPr>
        <w:pBdr/>
        <w:spacing w:after="240" w:lineRule="auto"/>
        <w:contextualSpacing w:val="0"/>
        <w:rPr>
          <w:rFonts w:ascii="Arial" w:cs="Arial" w:eastAsia="Arial" w:hAnsi="Arial"/>
          <w:i w:val="1"/>
          <w:sz w:val="22"/>
          <w:szCs w:val="22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 </w:t>
      </w:r>
    </w:p>
    <w:sectPr>
      <w:footerReference r:id="rId6" w:type="default"/>
      <w:pgSz w:h="15840" w:w="12240"/>
      <w:pgMar w:bottom="468" w:top="36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tabs>
        <w:tab w:val="center" w:pos="4680"/>
        <w:tab w:val="right" w:pos="9360"/>
      </w:tabs>
      <w:contextualSpacing w:val="0"/>
      <w:jc w:val="right"/>
      <w:rPr/>
    </w:pPr>
    <w:fldSimple w:instr="PAGE" w:fldLock="0" w:dirty="0">
      <w:r w:rsidDel="00000000" w:rsidR="00000000" w:rsidRPr="00000000">
        <w:rPr/>
      </w:r>
    </w:fldSimple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pBdr/>
      <w:spacing w:after="240" w:lineRule="auto"/>
      <w:contextualSpacing w:val="0"/>
      <w:rPr/>
    </w:pPr>
    <w:bookmarkStart w:colFirst="0" w:colLast="0" w:name="_gjdgxs" w:id="0"/>
    <w:bookmarkEnd w:id="0"/>
    <w:r w:rsidDel="00000000" w:rsidR="00000000" w:rsidRPr="00000000">
      <w:rPr>
        <w:rFonts w:ascii="Arial" w:cs="Arial" w:eastAsia="Arial" w:hAnsi="Arial"/>
        <w:i w:val="1"/>
        <w:sz w:val="22"/>
        <w:szCs w:val="22"/>
        <w:rtl w:val="0"/>
      </w:rPr>
      <w:t xml:space="preserve">Please email form and syllabus to Tina Novero, GUH Program Coordinator at globalurbanhumanities@berkeley.edu.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0"/>
      <w:pBdr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Relationship Id="rId6" Type="http://schemas.openxmlformats.org/officeDocument/2006/relationships/footer" Target="footer1.xml"/></Relationships>
</file>